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9E57E3" w:rsidRDefault="00000000">
      <w:pPr>
        <w:pStyle w:val="Heading1"/>
        <w:pBdr>
          <w:top w:val="nil"/>
          <w:left w:val="nil"/>
          <w:bottom w:val="nil"/>
          <w:right w:val="nil"/>
          <w:between w:val="nil"/>
        </w:pBdr>
        <w:rPr>
          <w:rFonts w:ascii="Times New Roman" w:eastAsia="Times New Roman" w:hAnsi="Times New Roman" w:cs="Times New Roman"/>
          <w:sz w:val="20"/>
          <w:szCs w:val="20"/>
        </w:rPr>
      </w:pPr>
      <w:r>
        <w:rPr>
          <w:noProof/>
        </w:rPr>
        <w:drawing>
          <wp:anchor distT="0" distB="0" distL="114300" distR="114300" simplePos="0" relativeHeight="251658240" behindDoc="0" locked="0" layoutInCell="1" hidden="0" allowOverlap="1">
            <wp:simplePos x="0" y="0"/>
            <wp:positionH relativeFrom="column">
              <wp:posOffset>-274319</wp:posOffset>
            </wp:positionH>
            <wp:positionV relativeFrom="paragraph">
              <wp:posOffset>-811529</wp:posOffset>
            </wp:positionV>
            <wp:extent cx="2796540" cy="1573530"/>
            <wp:effectExtent l="0" t="0" r="0" b="0"/>
            <wp:wrapSquare wrapText="bothSides" distT="0" distB="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796540" cy="1573530"/>
                    </a:xfrm>
                    <a:prstGeom prst="rect">
                      <a:avLst/>
                    </a:prstGeom>
                    <a:ln/>
                  </pic:spPr>
                </pic:pic>
              </a:graphicData>
            </a:graphic>
          </wp:anchor>
        </w:drawing>
      </w:r>
    </w:p>
    <w:p w:rsidR="009E57E3" w:rsidRDefault="009E57E3">
      <w:pPr>
        <w:pStyle w:val="Heading1"/>
        <w:pBdr>
          <w:top w:val="nil"/>
          <w:left w:val="nil"/>
          <w:bottom w:val="nil"/>
          <w:right w:val="nil"/>
          <w:between w:val="nil"/>
        </w:pBdr>
        <w:rPr>
          <w:rFonts w:ascii="Times New Roman" w:eastAsia="Times New Roman" w:hAnsi="Times New Roman" w:cs="Times New Roman"/>
          <w:sz w:val="20"/>
          <w:szCs w:val="20"/>
        </w:rPr>
      </w:pPr>
    </w:p>
    <w:p w:rsidR="009E57E3" w:rsidRDefault="009E57E3">
      <w:pPr>
        <w:pStyle w:val="Heading1"/>
        <w:pBdr>
          <w:top w:val="nil"/>
          <w:left w:val="nil"/>
          <w:bottom w:val="nil"/>
          <w:right w:val="nil"/>
          <w:between w:val="nil"/>
        </w:pBdr>
      </w:pPr>
    </w:p>
    <w:p w:rsidR="009E57E3" w:rsidRDefault="00000000">
      <w:pPr>
        <w:pStyle w:val="Heading1"/>
        <w:pBdr>
          <w:top w:val="nil"/>
          <w:left w:val="nil"/>
          <w:bottom w:val="nil"/>
          <w:right w:val="nil"/>
          <w:between w:val="nil"/>
        </w:pBdr>
      </w:pPr>
      <w:r>
        <w:t>Henna/Mehndi Library Program</w:t>
      </w:r>
    </w:p>
    <w:p w:rsidR="009E57E3" w:rsidRDefault="00000000">
      <w:pPr>
        <w:pStyle w:val="Heading2"/>
        <w:pBdr>
          <w:top w:val="nil"/>
          <w:left w:val="nil"/>
          <w:bottom w:val="nil"/>
          <w:right w:val="nil"/>
          <w:between w:val="nil"/>
        </w:pBdr>
      </w:pPr>
      <w:r>
        <w:t>Parent Permission Slip</w:t>
      </w:r>
    </w:p>
    <w:p w:rsidR="009E57E3" w:rsidRDefault="009E57E3">
      <w:pPr>
        <w:pBdr>
          <w:top w:val="nil"/>
          <w:left w:val="nil"/>
          <w:bottom w:val="nil"/>
          <w:right w:val="nil"/>
          <w:between w:val="nil"/>
        </w:pBdr>
        <w:rPr>
          <w:rFonts w:ascii="Galdeano" w:eastAsia="Galdeano" w:hAnsi="Galdeano" w:cs="Galdeano"/>
        </w:rPr>
      </w:pPr>
    </w:p>
    <w:p w:rsidR="009E57E3" w:rsidRDefault="009E57E3">
      <w:pPr>
        <w:pBdr>
          <w:top w:val="nil"/>
          <w:left w:val="nil"/>
          <w:bottom w:val="nil"/>
          <w:right w:val="nil"/>
          <w:between w:val="nil"/>
        </w:pBdr>
        <w:rPr>
          <w:rFonts w:ascii="Galdeano" w:eastAsia="Galdeano" w:hAnsi="Galdeano" w:cs="Galdeano"/>
        </w:rPr>
      </w:pPr>
    </w:p>
    <w:p w:rsidR="009E57E3" w:rsidRDefault="00000000">
      <w:pPr>
        <w:pBdr>
          <w:top w:val="nil"/>
          <w:left w:val="nil"/>
          <w:bottom w:val="nil"/>
          <w:right w:val="nil"/>
          <w:between w:val="nil"/>
        </w:pBdr>
        <w:rPr>
          <w:rFonts w:ascii="Galdeano" w:eastAsia="Galdeano" w:hAnsi="Galdeano" w:cs="Galdeano"/>
        </w:rPr>
      </w:pPr>
      <w:r>
        <w:rPr>
          <w:rFonts w:ascii="Galdeano" w:eastAsia="Galdeano" w:hAnsi="Galdeano" w:cs="Galdeano"/>
        </w:rPr>
        <w:t>Dear Parents &amp; Teens:</w:t>
      </w:r>
    </w:p>
    <w:p w:rsidR="009E57E3" w:rsidRDefault="00000000">
      <w:pPr>
        <w:pBdr>
          <w:top w:val="nil"/>
          <w:left w:val="nil"/>
          <w:bottom w:val="nil"/>
          <w:right w:val="nil"/>
          <w:between w:val="nil"/>
        </w:pBdr>
        <w:rPr>
          <w:rFonts w:ascii="Galdeano" w:eastAsia="Galdeano" w:hAnsi="Galdeano" w:cs="Galdeano"/>
        </w:rPr>
      </w:pPr>
      <w:r>
        <w:rPr>
          <w:rFonts w:ascii="Galdeano" w:eastAsia="Galdeano" w:hAnsi="Galdeano" w:cs="Galdeano"/>
        </w:rPr>
        <w:t xml:space="preserve">The henna program to be presented at the Warner Library uses a substance known as Henna paste. This is a natural substance made from plants that is applied to the skin to make a decorative design. Henna has been used in such a manner for thousands of years. The purpose of this program is to present information about Henna, it’s history and to demonstrate </w:t>
      </w:r>
      <w:r w:rsidR="002B0F8F">
        <w:rPr>
          <w:rFonts w:ascii="Galdeano" w:eastAsia="Galdeano" w:hAnsi="Galdeano" w:cs="Galdeano"/>
        </w:rPr>
        <w:t>its</w:t>
      </w:r>
      <w:r>
        <w:rPr>
          <w:rFonts w:ascii="Galdeano" w:eastAsia="Galdeano" w:hAnsi="Galdeano" w:cs="Galdeano"/>
        </w:rPr>
        <w:t xml:space="preserve"> decorative use on the skin. </w:t>
      </w:r>
    </w:p>
    <w:p w:rsidR="009E57E3" w:rsidRDefault="009E57E3">
      <w:pPr>
        <w:pBdr>
          <w:top w:val="nil"/>
          <w:left w:val="nil"/>
          <w:bottom w:val="nil"/>
          <w:right w:val="nil"/>
          <w:between w:val="nil"/>
        </w:pBdr>
        <w:rPr>
          <w:rFonts w:ascii="Galdeano" w:eastAsia="Galdeano" w:hAnsi="Galdeano" w:cs="Galdeano"/>
        </w:rPr>
      </w:pPr>
    </w:p>
    <w:p w:rsidR="009E57E3" w:rsidRDefault="00000000">
      <w:pPr>
        <w:pBdr>
          <w:top w:val="nil"/>
          <w:left w:val="nil"/>
          <w:bottom w:val="nil"/>
          <w:right w:val="nil"/>
          <w:between w:val="nil"/>
        </w:pBdr>
        <w:rPr>
          <w:rFonts w:ascii="Galdeano" w:eastAsia="Galdeano" w:hAnsi="Galdeano" w:cs="Galdeano"/>
        </w:rPr>
      </w:pPr>
      <w:r>
        <w:rPr>
          <w:rFonts w:ascii="Galdeano" w:eastAsia="Galdeano" w:hAnsi="Galdeano" w:cs="Galdeano"/>
        </w:rPr>
        <w:t xml:space="preserve">Henna is a shrub-like plant known scientifically as </w:t>
      </w:r>
      <w:proofErr w:type="spellStart"/>
      <w:r>
        <w:rPr>
          <w:rFonts w:ascii="Galdeano" w:eastAsia="Galdeano" w:hAnsi="Galdeano" w:cs="Galdeano"/>
        </w:rPr>
        <w:t>Lawsonia</w:t>
      </w:r>
      <w:proofErr w:type="spellEnd"/>
      <w:r>
        <w:rPr>
          <w:rFonts w:ascii="Galdeano" w:eastAsia="Galdeano" w:hAnsi="Galdeano" w:cs="Galdeano"/>
        </w:rPr>
        <w:t xml:space="preserve"> </w:t>
      </w:r>
      <w:proofErr w:type="spellStart"/>
      <w:r>
        <w:rPr>
          <w:rFonts w:ascii="Galdeano" w:eastAsia="Galdeano" w:hAnsi="Galdeano" w:cs="Galdeano"/>
        </w:rPr>
        <w:t>Intermis</w:t>
      </w:r>
      <w:proofErr w:type="spellEnd"/>
      <w:r>
        <w:rPr>
          <w:rFonts w:ascii="Galdeano" w:eastAsia="Galdeano" w:hAnsi="Galdeano" w:cs="Galdeano"/>
        </w:rPr>
        <w:t>. To create a paste to work with the leaves are picked, dried and crushed into a powder. The powder is mixed with lemon juice, cajuput oil, and lemon grass oil. The paste is piped or painted onto the skin in the design chosen. The paste dries on the skin over the next hour (45-60 min), the longer you leave it on the skin the darker the stain.  As the paste dries, it dyes the outer layer of skin, the epidermis, a golden orange. Exposing the design to soap and water during the next 12 hours can stop the natural maturing process. During the next 12 to 36 hours, the color changes to a brown that can range from a gentle coffee color to a deep mahogany.</w:t>
      </w:r>
    </w:p>
    <w:p w:rsidR="009E57E3" w:rsidRDefault="009E57E3">
      <w:pPr>
        <w:pBdr>
          <w:top w:val="nil"/>
          <w:left w:val="nil"/>
          <w:bottom w:val="nil"/>
          <w:right w:val="nil"/>
          <w:between w:val="nil"/>
        </w:pBdr>
        <w:rPr>
          <w:rFonts w:ascii="Galdeano" w:eastAsia="Galdeano" w:hAnsi="Galdeano" w:cs="Galdeano"/>
        </w:rPr>
      </w:pPr>
    </w:p>
    <w:p w:rsidR="009E57E3" w:rsidRDefault="00000000">
      <w:pPr>
        <w:pBdr>
          <w:top w:val="nil"/>
          <w:left w:val="nil"/>
          <w:bottom w:val="nil"/>
          <w:right w:val="nil"/>
          <w:between w:val="nil"/>
        </w:pBdr>
        <w:rPr>
          <w:rFonts w:ascii="Galdeano" w:eastAsia="Galdeano" w:hAnsi="Galdeano" w:cs="Galdeano"/>
        </w:rPr>
      </w:pPr>
      <w:r>
        <w:rPr>
          <w:rFonts w:ascii="Galdeano" w:eastAsia="Galdeano" w:hAnsi="Galdeano" w:cs="Galdeano"/>
        </w:rPr>
        <w:t xml:space="preserve">The design often lasts from 1 to 4 weeks, depending on how fast your body sheds the outer layer of skin. We have found that the average wear ranges from between 10 to 14 days. When the layer has fully shed, there is no residual color or markings.  If the design is kept moisturized with a natural oil such as olive oil or coconut oil it will prolong the life of the stain. </w:t>
      </w:r>
    </w:p>
    <w:p w:rsidR="009E57E3" w:rsidRDefault="009E57E3">
      <w:pPr>
        <w:pBdr>
          <w:top w:val="nil"/>
          <w:left w:val="nil"/>
          <w:bottom w:val="nil"/>
          <w:right w:val="nil"/>
          <w:between w:val="nil"/>
        </w:pBdr>
        <w:rPr>
          <w:rFonts w:ascii="Galdeano" w:eastAsia="Galdeano" w:hAnsi="Galdeano" w:cs="Galdeano"/>
        </w:rPr>
      </w:pPr>
    </w:p>
    <w:p w:rsidR="009E57E3" w:rsidRDefault="00000000">
      <w:pPr>
        <w:pBdr>
          <w:top w:val="nil"/>
          <w:left w:val="nil"/>
          <w:bottom w:val="nil"/>
          <w:right w:val="nil"/>
          <w:between w:val="nil"/>
        </w:pBdr>
        <w:rPr>
          <w:rFonts w:ascii="Galdeano" w:eastAsia="Galdeano" w:hAnsi="Galdeano" w:cs="Galdeano"/>
        </w:rPr>
      </w:pPr>
      <w:r>
        <w:rPr>
          <w:rFonts w:ascii="Galdeano" w:eastAsia="Galdeano" w:hAnsi="Galdeano" w:cs="Galdeano"/>
        </w:rPr>
        <w:t xml:space="preserve">Occasionally, Henna decorations have lasted on the skin longer than 3 weeks. Sometimes Henna can irritate people who have sensitive skin. If you have sensitive skin or reactions to natural products from plants or citrus, you should not receive a henna in this program. Those people who do not want to have possibly long-lasting decorations on their skin may also choose not to actively participate in this program. You will still learn about henna and work on some simple </w:t>
      </w:r>
      <w:proofErr w:type="gramStart"/>
      <w:r>
        <w:rPr>
          <w:rFonts w:ascii="Galdeano" w:eastAsia="Galdeano" w:hAnsi="Galdeano" w:cs="Galdeano"/>
        </w:rPr>
        <w:t>designs</w:t>
      </w:r>
      <w:proofErr w:type="gramEnd"/>
      <w:r>
        <w:rPr>
          <w:rFonts w:ascii="Galdeano" w:eastAsia="Galdeano" w:hAnsi="Galdeano" w:cs="Galdeano"/>
        </w:rPr>
        <w:t xml:space="preserve"> but you will not receive it on your skin during this class. </w:t>
      </w:r>
    </w:p>
    <w:p w:rsidR="009E57E3" w:rsidRDefault="009E57E3">
      <w:pPr>
        <w:pBdr>
          <w:top w:val="nil"/>
          <w:left w:val="nil"/>
          <w:bottom w:val="nil"/>
          <w:right w:val="nil"/>
          <w:between w:val="nil"/>
        </w:pBdr>
        <w:rPr>
          <w:rFonts w:ascii="Galdeano" w:eastAsia="Galdeano" w:hAnsi="Galdeano" w:cs="Galdeano"/>
        </w:rPr>
      </w:pPr>
    </w:p>
    <w:p w:rsidR="009E57E3" w:rsidRDefault="00000000">
      <w:pPr>
        <w:pBdr>
          <w:top w:val="nil"/>
          <w:left w:val="nil"/>
          <w:bottom w:val="nil"/>
          <w:right w:val="nil"/>
          <w:between w:val="nil"/>
        </w:pBdr>
        <w:rPr>
          <w:rFonts w:ascii="Galdeano" w:eastAsia="Galdeano" w:hAnsi="Galdeano" w:cs="Galdeano"/>
        </w:rPr>
      </w:pPr>
      <w:r>
        <w:rPr>
          <w:rFonts w:ascii="Galdeano" w:eastAsia="Galdeano" w:hAnsi="Galdeano" w:cs="Galdeano"/>
        </w:rPr>
        <w:t xml:space="preserve">For more information on henna the following website has tons of great information: </w:t>
      </w:r>
      <w:hyperlink r:id="rId6">
        <w:r>
          <w:rPr>
            <w:color w:val="0000FF"/>
            <w:u w:val="single"/>
          </w:rPr>
          <w:t>http://www.hennapage.com</w:t>
        </w:r>
      </w:hyperlink>
      <w:r>
        <w:rPr>
          <w:rFonts w:ascii="Galdeano" w:eastAsia="Galdeano" w:hAnsi="Galdeano" w:cs="Galdeano"/>
        </w:rPr>
        <w:t xml:space="preserve">. </w:t>
      </w:r>
    </w:p>
    <w:p w:rsidR="009E57E3" w:rsidRDefault="009E57E3">
      <w:pPr>
        <w:pBdr>
          <w:top w:val="nil"/>
          <w:left w:val="nil"/>
          <w:bottom w:val="nil"/>
          <w:right w:val="nil"/>
          <w:between w:val="nil"/>
        </w:pBdr>
        <w:rPr>
          <w:rFonts w:ascii="Galdeano" w:eastAsia="Galdeano" w:hAnsi="Galdeano" w:cs="Galdeano"/>
        </w:rPr>
      </w:pPr>
    </w:p>
    <w:p w:rsidR="009E57E3" w:rsidRDefault="00000000">
      <w:pPr>
        <w:pBdr>
          <w:top w:val="nil"/>
          <w:left w:val="nil"/>
          <w:bottom w:val="nil"/>
          <w:right w:val="nil"/>
          <w:between w:val="nil"/>
        </w:pBdr>
        <w:rPr>
          <w:rFonts w:ascii="Galdeano" w:eastAsia="Galdeano" w:hAnsi="Galdeano" w:cs="Galdeano"/>
        </w:rPr>
      </w:pPr>
      <w:r>
        <w:rPr>
          <w:rFonts w:ascii="Galdeano" w:eastAsia="Galdeano" w:hAnsi="Galdeano" w:cs="Galdeano"/>
        </w:rPr>
        <w:t xml:space="preserve">By approving the appropriate blanks below, you hereby absolve the Warner Library/Making Faces Parties, its employees, and all program demonstrators of all responsibility for any accidental staining of property, allergic reactions, or other problems in relation to the application of Henna products to the skin. </w:t>
      </w:r>
    </w:p>
    <w:p w:rsidR="009E57E3" w:rsidRDefault="009E57E3">
      <w:pPr>
        <w:pBdr>
          <w:top w:val="nil"/>
          <w:left w:val="nil"/>
          <w:bottom w:val="nil"/>
          <w:right w:val="nil"/>
          <w:between w:val="nil"/>
        </w:pBdr>
        <w:rPr>
          <w:rFonts w:ascii="Galdeano" w:eastAsia="Galdeano" w:hAnsi="Galdeano" w:cs="Galdeano"/>
        </w:rPr>
      </w:pPr>
    </w:p>
    <w:p w:rsidR="009E57E3" w:rsidRDefault="00000000">
      <w:pPr>
        <w:pBdr>
          <w:top w:val="nil"/>
          <w:left w:val="nil"/>
          <w:bottom w:val="nil"/>
          <w:right w:val="nil"/>
          <w:between w:val="nil"/>
        </w:pBdr>
        <w:rPr>
          <w:rFonts w:ascii="Galdeano" w:eastAsia="Galdeano" w:hAnsi="Galdeano" w:cs="Galdeano"/>
        </w:rPr>
      </w:pPr>
      <w:r>
        <w:rPr>
          <w:rFonts w:ascii="Galdeano" w:eastAsia="Galdeano" w:hAnsi="Galdeano" w:cs="Galdeano"/>
        </w:rPr>
        <w:t>Parents and children also give permission for Henna to be applied to the skin of the minor child listed below and have discussed I have discussed with my child appropriate symbols and placement on the body of the temporary design.</w:t>
      </w:r>
    </w:p>
    <w:p w:rsidR="009E57E3" w:rsidRDefault="002B0F8F">
      <w:pPr>
        <w:pBdr>
          <w:top w:val="nil"/>
          <w:left w:val="nil"/>
          <w:bottom w:val="nil"/>
          <w:right w:val="nil"/>
          <w:between w:val="nil"/>
        </w:pBdr>
        <w:rPr>
          <w:rFonts w:ascii="Galdeano" w:eastAsia="Galdeano" w:hAnsi="Galdeano" w:cs="Galdeano"/>
        </w:rPr>
      </w:pPr>
      <w:r>
        <w:rPr>
          <w:noProof/>
        </w:rPr>
        <w:drawing>
          <wp:anchor distT="0" distB="0" distL="114300" distR="114300" simplePos="0" relativeHeight="251659264" behindDoc="1" locked="0" layoutInCell="1" hidden="0" allowOverlap="1">
            <wp:simplePos x="0" y="0"/>
            <wp:positionH relativeFrom="column">
              <wp:posOffset>-990600</wp:posOffset>
            </wp:positionH>
            <wp:positionV relativeFrom="paragraph">
              <wp:posOffset>195580</wp:posOffset>
            </wp:positionV>
            <wp:extent cx="2771775" cy="1647825"/>
            <wp:effectExtent l="0" t="0" r="9525" b="9525"/>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771775" cy="1647825"/>
                    </a:xfrm>
                    <a:prstGeom prst="rect">
                      <a:avLst/>
                    </a:prstGeom>
                    <a:ln/>
                  </pic:spPr>
                </pic:pic>
              </a:graphicData>
            </a:graphic>
            <wp14:sizeRelH relativeFrom="margin">
              <wp14:pctWidth>0</wp14:pctWidth>
            </wp14:sizeRelH>
            <wp14:sizeRelV relativeFrom="margin">
              <wp14:pctHeight>0</wp14:pctHeight>
            </wp14:sizeRelV>
          </wp:anchor>
        </w:drawing>
      </w:r>
    </w:p>
    <w:p w:rsidR="009E57E3" w:rsidRDefault="009E57E3">
      <w:pPr>
        <w:pBdr>
          <w:top w:val="nil"/>
          <w:left w:val="nil"/>
          <w:bottom w:val="nil"/>
          <w:right w:val="nil"/>
          <w:between w:val="nil"/>
        </w:pBdr>
        <w:rPr>
          <w:rFonts w:ascii="Galdeano" w:eastAsia="Galdeano" w:hAnsi="Galdeano" w:cs="Galdeano"/>
        </w:rPr>
      </w:pPr>
    </w:p>
    <w:p w:rsidR="002B0F8F" w:rsidRDefault="00000000" w:rsidP="002B0F8F">
      <w:pPr>
        <w:pBdr>
          <w:top w:val="nil"/>
          <w:left w:val="nil"/>
          <w:bottom w:val="nil"/>
          <w:right w:val="nil"/>
          <w:between w:val="nil"/>
        </w:pBdr>
        <w:ind w:left="2160"/>
        <w:rPr>
          <w:rFonts w:ascii="Galdeano" w:eastAsia="Galdeano" w:hAnsi="Galdeano" w:cs="Galdeano"/>
        </w:rPr>
      </w:pPr>
      <w:r>
        <w:rPr>
          <w:rFonts w:ascii="Galdeano" w:eastAsia="Galdeano" w:hAnsi="Galdeano" w:cs="Galdeano"/>
        </w:rPr>
        <w:t>___________________________________________</w:t>
      </w:r>
      <w:r w:rsidR="002B0F8F">
        <w:rPr>
          <w:rFonts w:ascii="Galdeano" w:eastAsia="Galdeano" w:hAnsi="Galdeano" w:cs="Galdeano"/>
        </w:rPr>
        <w:t xml:space="preserve">     </w:t>
      </w:r>
      <w:r w:rsidR="002B0F8F">
        <w:rPr>
          <w:rFonts w:ascii="Galdeano" w:eastAsia="Galdeano" w:hAnsi="Galdeano" w:cs="Galdeano"/>
        </w:rPr>
        <w:t xml:space="preserve">__________________________________________ </w:t>
      </w:r>
      <w:r w:rsidR="002B0F8F">
        <w:rPr>
          <w:rFonts w:ascii="Galdeano" w:eastAsia="Galdeano" w:hAnsi="Galdeano" w:cs="Galdeano"/>
        </w:rPr>
        <w:tab/>
      </w:r>
      <w:r w:rsidR="002B0F8F">
        <w:rPr>
          <w:rFonts w:ascii="Galdeano" w:eastAsia="Galdeano" w:hAnsi="Galdeano" w:cs="Galdeano"/>
        </w:rPr>
        <w:t xml:space="preserve">    </w:t>
      </w:r>
      <w:r w:rsidR="002B0F8F">
        <w:rPr>
          <w:rFonts w:ascii="Galdeano" w:eastAsia="Galdeano" w:hAnsi="Galdeano" w:cs="Galdeano"/>
        </w:rPr>
        <w:t>Minor Child</w:t>
      </w:r>
      <w:r w:rsidR="002B0F8F">
        <w:rPr>
          <w:rFonts w:ascii="Galdeano" w:eastAsia="Galdeano" w:hAnsi="Galdeano" w:cs="Galdeano"/>
        </w:rPr>
        <w:tab/>
        <w:t xml:space="preserve"> </w:t>
      </w:r>
      <w:r w:rsidR="002B0F8F">
        <w:rPr>
          <w:rFonts w:ascii="Galdeano" w:eastAsia="Galdeano" w:hAnsi="Galdeano" w:cs="Galdeano"/>
        </w:rPr>
        <w:tab/>
      </w:r>
      <w:r w:rsidR="002B0F8F">
        <w:rPr>
          <w:rFonts w:ascii="Galdeano" w:eastAsia="Galdeano" w:hAnsi="Galdeano" w:cs="Galdeano"/>
        </w:rPr>
        <w:tab/>
      </w:r>
      <w:r w:rsidR="002B0F8F">
        <w:rPr>
          <w:rFonts w:ascii="Galdeano" w:eastAsia="Galdeano" w:hAnsi="Galdeano" w:cs="Galdeano"/>
        </w:rPr>
        <w:tab/>
      </w:r>
      <w:r w:rsidR="002B0F8F">
        <w:rPr>
          <w:rFonts w:ascii="Galdeano" w:eastAsia="Galdeano" w:hAnsi="Galdeano" w:cs="Galdeano"/>
        </w:rPr>
        <w:t xml:space="preserve">Adult Guardian </w:t>
      </w:r>
      <w:r w:rsidR="002B0F8F">
        <w:rPr>
          <w:rFonts w:ascii="Galdeano" w:eastAsia="Galdeano" w:hAnsi="Galdeano" w:cs="Galdeano"/>
        </w:rPr>
        <w:tab/>
      </w:r>
    </w:p>
    <w:p w:rsidR="002B0F8F" w:rsidRDefault="002B0F8F" w:rsidP="002B0F8F">
      <w:pPr>
        <w:pBdr>
          <w:top w:val="nil"/>
          <w:left w:val="nil"/>
          <w:bottom w:val="nil"/>
          <w:right w:val="nil"/>
          <w:between w:val="nil"/>
        </w:pBdr>
        <w:ind w:left="2160"/>
        <w:rPr>
          <w:rFonts w:ascii="Galdeano" w:eastAsia="Galdeano" w:hAnsi="Galdeano" w:cs="Galdeano"/>
        </w:rPr>
      </w:pPr>
    </w:p>
    <w:p w:rsidR="002B0F8F" w:rsidRDefault="00000000" w:rsidP="002B0F8F">
      <w:pPr>
        <w:pBdr>
          <w:top w:val="nil"/>
          <w:left w:val="nil"/>
          <w:bottom w:val="nil"/>
          <w:right w:val="nil"/>
          <w:between w:val="nil"/>
        </w:pBdr>
        <w:ind w:left="2160"/>
        <w:rPr>
          <w:rFonts w:ascii="Galdeano" w:eastAsia="Galdeano" w:hAnsi="Galdeano" w:cs="Galdeano"/>
        </w:rPr>
      </w:pPr>
      <w:r>
        <w:rPr>
          <w:rFonts w:ascii="Galdeano" w:eastAsia="Galdeano" w:hAnsi="Galdeano" w:cs="Galdeano"/>
        </w:rPr>
        <w:t>____________________________</w:t>
      </w:r>
      <w:r w:rsidR="002B0F8F">
        <w:rPr>
          <w:rFonts w:ascii="Galdeano" w:eastAsia="Galdeano" w:hAnsi="Galdeano" w:cs="Galdeano"/>
        </w:rPr>
        <w:t>_______</w:t>
      </w:r>
      <w:r>
        <w:rPr>
          <w:rFonts w:ascii="Galdeano" w:eastAsia="Galdeano" w:hAnsi="Galdeano" w:cs="Galdeano"/>
        </w:rPr>
        <w:t>_______</w:t>
      </w:r>
      <w:r w:rsidR="002B0F8F">
        <w:rPr>
          <w:rFonts w:ascii="Galdeano" w:eastAsia="Galdeano" w:hAnsi="Galdeano" w:cs="Galdeano"/>
        </w:rPr>
        <w:t xml:space="preserve">      </w:t>
      </w:r>
      <w:r w:rsidR="002B0F8F">
        <w:rPr>
          <w:rFonts w:ascii="Galdeano" w:eastAsia="Galdeano" w:hAnsi="Galdeano" w:cs="Galdeano"/>
        </w:rPr>
        <w:t>____________________________</w:t>
      </w:r>
    </w:p>
    <w:p w:rsidR="002B0F8F" w:rsidRDefault="002B0F8F" w:rsidP="002B0F8F">
      <w:pPr>
        <w:pBdr>
          <w:top w:val="nil"/>
          <w:left w:val="nil"/>
          <w:bottom w:val="nil"/>
          <w:right w:val="nil"/>
          <w:between w:val="nil"/>
        </w:pBdr>
        <w:ind w:left="2160"/>
        <w:rPr>
          <w:rFonts w:ascii="Galdeano" w:eastAsia="Galdeano" w:hAnsi="Galdeano" w:cs="Galdeano"/>
        </w:rPr>
      </w:pPr>
      <w:r>
        <w:rPr>
          <w:rFonts w:ascii="Galdeano" w:eastAsia="Galdeano" w:hAnsi="Galdeano" w:cs="Galdeano"/>
        </w:rPr>
        <w:tab/>
        <w:t>Please Print Name/ Age</w:t>
      </w:r>
      <w:r>
        <w:rPr>
          <w:rFonts w:ascii="Galdeano" w:eastAsia="Galdeano" w:hAnsi="Galdeano" w:cs="Galdeano"/>
        </w:rPr>
        <w:tab/>
      </w:r>
      <w:r>
        <w:rPr>
          <w:rFonts w:ascii="Galdeano" w:eastAsia="Galdeano" w:hAnsi="Galdeano" w:cs="Galdeano"/>
        </w:rPr>
        <w:tab/>
      </w:r>
      <w:r>
        <w:rPr>
          <w:rFonts w:ascii="Galdeano" w:eastAsia="Galdeano" w:hAnsi="Galdeano" w:cs="Galdeano"/>
        </w:rPr>
        <w:tab/>
        <w:t>Date</w:t>
      </w:r>
    </w:p>
    <w:p w:rsidR="009E57E3" w:rsidRDefault="009E57E3" w:rsidP="002B0F8F">
      <w:pPr>
        <w:pBdr>
          <w:top w:val="nil"/>
          <w:left w:val="nil"/>
          <w:bottom w:val="nil"/>
          <w:right w:val="nil"/>
          <w:between w:val="nil"/>
        </w:pBdr>
        <w:ind w:left="2160"/>
        <w:rPr>
          <w:rFonts w:ascii="Galdeano" w:eastAsia="Galdeano" w:hAnsi="Galdeano" w:cs="Galdeano"/>
        </w:rPr>
      </w:pPr>
    </w:p>
    <w:p w:rsidR="009E57E3" w:rsidRDefault="002B0F8F" w:rsidP="002B0F8F">
      <w:pPr>
        <w:pBdr>
          <w:top w:val="nil"/>
          <w:left w:val="nil"/>
          <w:bottom w:val="nil"/>
          <w:right w:val="nil"/>
          <w:between w:val="nil"/>
        </w:pBdr>
        <w:ind w:left="2160"/>
        <w:rPr>
          <w:rFonts w:ascii="Galdeano" w:eastAsia="Galdeano" w:hAnsi="Galdeano" w:cs="Galdeano"/>
        </w:rPr>
      </w:pPr>
      <w:r>
        <w:rPr>
          <w:rFonts w:ascii="Galdeano" w:eastAsia="Galdeano" w:hAnsi="Galdeano" w:cs="Galdeano"/>
        </w:rPr>
        <w:t xml:space="preserve">   </w:t>
      </w:r>
    </w:p>
    <w:p w:rsidR="009E57E3" w:rsidRDefault="009E57E3" w:rsidP="002B0F8F">
      <w:pPr>
        <w:pBdr>
          <w:top w:val="nil"/>
          <w:left w:val="nil"/>
          <w:bottom w:val="nil"/>
          <w:right w:val="nil"/>
          <w:between w:val="nil"/>
        </w:pBdr>
        <w:ind w:left="2160"/>
        <w:rPr>
          <w:rFonts w:ascii="Galdeano" w:eastAsia="Galdeano" w:hAnsi="Galdeano" w:cs="Galdeano"/>
        </w:rPr>
      </w:pPr>
    </w:p>
    <w:p w:rsidR="009E57E3" w:rsidRDefault="00000000" w:rsidP="002B0F8F">
      <w:pPr>
        <w:pBdr>
          <w:top w:val="nil"/>
          <w:left w:val="nil"/>
          <w:bottom w:val="nil"/>
          <w:right w:val="nil"/>
          <w:between w:val="nil"/>
        </w:pBdr>
        <w:ind w:left="2160"/>
        <w:rPr>
          <w:rFonts w:ascii="Galdeano" w:eastAsia="Galdeano" w:hAnsi="Galdeano" w:cs="Galdeano"/>
        </w:rPr>
      </w:pPr>
      <w:r>
        <w:rPr>
          <w:rFonts w:ascii="Galdeano" w:eastAsia="Galdeano" w:hAnsi="Galdeano" w:cs="Galdeano"/>
        </w:rPr>
        <w:tab/>
      </w:r>
    </w:p>
    <w:p w:rsidR="009E57E3" w:rsidRDefault="009E57E3" w:rsidP="002B0F8F">
      <w:pPr>
        <w:pBdr>
          <w:top w:val="nil"/>
          <w:left w:val="nil"/>
          <w:bottom w:val="nil"/>
          <w:right w:val="nil"/>
          <w:between w:val="nil"/>
        </w:pBdr>
        <w:ind w:left="2160"/>
        <w:rPr>
          <w:rFonts w:ascii="Galdeano" w:eastAsia="Galdeano" w:hAnsi="Galdeano" w:cs="Galdeano"/>
        </w:rPr>
      </w:pPr>
    </w:p>
    <w:p w:rsidR="009E57E3" w:rsidRDefault="00000000" w:rsidP="002B0F8F">
      <w:pPr>
        <w:pBdr>
          <w:top w:val="nil"/>
          <w:left w:val="nil"/>
          <w:bottom w:val="nil"/>
          <w:right w:val="nil"/>
          <w:between w:val="nil"/>
        </w:pBdr>
        <w:ind w:left="1170"/>
        <w:rPr>
          <w:rFonts w:ascii="Galdeano" w:eastAsia="Galdeano" w:hAnsi="Galdeano" w:cs="Galdeano"/>
        </w:rPr>
      </w:pPr>
      <w:r>
        <w:rPr>
          <w:rFonts w:ascii="Galdeano" w:eastAsia="Galdeano" w:hAnsi="Galdeano" w:cs="Galdeano"/>
        </w:rPr>
        <w:t xml:space="preserve">Program presented by: Making Faces Parties   </w:t>
      </w:r>
      <w:hyperlink r:id="rId7">
        <w:r>
          <w:rPr>
            <w:color w:val="0000FF"/>
            <w:u w:val="single"/>
          </w:rPr>
          <w:t>www.makingfacesparties.com</w:t>
        </w:r>
      </w:hyperlink>
      <w:r>
        <w:rPr>
          <w:rFonts w:ascii="Galdeano" w:eastAsia="Galdeano" w:hAnsi="Galdeano" w:cs="Galdeano"/>
        </w:rPr>
        <w:t xml:space="preserve">   914-714-8069</w:t>
      </w:r>
    </w:p>
    <w:p w:rsidR="009E57E3" w:rsidRDefault="009E57E3" w:rsidP="002B0F8F">
      <w:pPr>
        <w:pBdr>
          <w:top w:val="nil"/>
          <w:left w:val="nil"/>
          <w:bottom w:val="nil"/>
          <w:right w:val="nil"/>
          <w:between w:val="nil"/>
        </w:pBdr>
        <w:ind w:left="1170"/>
        <w:rPr>
          <w:rFonts w:ascii="Galdeano" w:eastAsia="Galdeano" w:hAnsi="Galdeano" w:cs="Galdeano"/>
        </w:rPr>
      </w:pPr>
    </w:p>
    <w:p w:rsidR="009E57E3" w:rsidRDefault="009E57E3" w:rsidP="002B0F8F">
      <w:pPr>
        <w:pBdr>
          <w:top w:val="nil"/>
          <w:left w:val="nil"/>
          <w:bottom w:val="nil"/>
          <w:right w:val="nil"/>
          <w:between w:val="nil"/>
        </w:pBdr>
        <w:rPr>
          <w:rFonts w:ascii="Galdeano" w:eastAsia="Galdeano" w:hAnsi="Galdeano" w:cs="Galdeano"/>
        </w:rPr>
      </w:pPr>
    </w:p>
    <w:p w:rsidR="009E57E3" w:rsidRDefault="009E57E3" w:rsidP="002B0F8F">
      <w:pPr>
        <w:pBdr>
          <w:top w:val="nil"/>
          <w:left w:val="nil"/>
          <w:bottom w:val="nil"/>
          <w:right w:val="nil"/>
          <w:between w:val="nil"/>
        </w:pBdr>
        <w:rPr>
          <w:rFonts w:ascii="Galdeano" w:eastAsia="Galdeano" w:hAnsi="Galdeano" w:cs="Galdeano"/>
          <w:sz w:val="32"/>
          <w:szCs w:val="32"/>
        </w:rPr>
      </w:pPr>
    </w:p>
    <w:p w:rsidR="009E57E3" w:rsidRDefault="009E57E3" w:rsidP="002B0F8F">
      <w:pPr>
        <w:pBdr>
          <w:top w:val="nil"/>
          <w:left w:val="nil"/>
          <w:bottom w:val="nil"/>
          <w:right w:val="nil"/>
          <w:between w:val="nil"/>
        </w:pBdr>
        <w:rPr>
          <w:rFonts w:ascii="Galdeano" w:eastAsia="Galdeano" w:hAnsi="Galdeano" w:cs="Galdeano"/>
          <w:sz w:val="32"/>
          <w:szCs w:val="32"/>
        </w:rPr>
      </w:pPr>
    </w:p>
    <w:sectPr w:rsidR="009E57E3">
      <w:pgSz w:w="12240" w:h="15840"/>
      <w:pgMar w:top="1530" w:right="1350" w:bottom="540" w:left="1800" w:header="0" w:footer="720" w:gutter="0"/>
      <w:pgNumType w:start="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ldean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057A8"/>
    <w:multiLevelType w:val="multilevel"/>
    <w:tmpl w:val="2976F1E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730007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7E3"/>
    <w:rsid w:val="002B0F8F"/>
    <w:rsid w:val="00707F2E"/>
    <w:rsid w:val="009E5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93326"/>
  <w15:docId w15:val="{D047193D-75C8-44EE-AD42-1BCA7BE3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rFonts w:ascii="Galdeano" w:eastAsia="Galdeano" w:hAnsi="Galdeano" w:cs="Galdeano"/>
      <w:sz w:val="44"/>
      <w:szCs w:val="44"/>
    </w:rPr>
  </w:style>
  <w:style w:type="paragraph" w:styleId="Heading2">
    <w:name w:val="heading 2"/>
    <w:basedOn w:val="Normal"/>
    <w:next w:val="Normal"/>
    <w:uiPriority w:val="9"/>
    <w:unhideWhenUsed/>
    <w:qFormat/>
    <w:pPr>
      <w:keepNext/>
      <w:keepLines/>
      <w:outlineLvl w:val="1"/>
    </w:pPr>
    <w:rPr>
      <w:rFonts w:ascii="Galdeano" w:eastAsia="Galdeano" w:hAnsi="Galdeano" w:cs="Galdeano"/>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after="60"/>
      <w:jc w:val="center"/>
    </w:pPr>
    <w:rPr>
      <w:rFonts w:ascii="Calibri" w:eastAsia="Calibri" w:hAnsi="Calibri" w:cs="Calibri"/>
      <w:i/>
      <w:color w:val="666666"/>
      <w:sz w:val="24"/>
      <w:szCs w:val="24"/>
    </w:rPr>
  </w:style>
  <w:style w:type="table" w:customStyle="1" w:styleId="a">
    <w:basedOn w:val="TableNormal"/>
    <w:tblPr>
      <w:tblStyleRowBandSize w:val="1"/>
      <w:tblStyleColBandSize w:val="1"/>
      <w:tblCellMar>
        <w:top w:w="1296" w:type="dxa"/>
        <w:left w:w="360" w:type="dxa"/>
        <w:bottom w:w="1296" w:type="dxa"/>
        <w:right w:w="3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kingfacesparti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nnapage.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478</Words>
  <Characters>2727</Characters>
  <Application>Microsoft Office Word</Application>
  <DocSecurity>0</DocSecurity>
  <Lines>22</Lines>
  <Paragraphs>6</Paragraphs>
  <ScaleCrop>false</ScaleCrop>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Shirley</dc:creator>
  <cp:lastModifiedBy>Lisa Shirley</cp:lastModifiedBy>
  <cp:revision>3</cp:revision>
  <dcterms:created xsi:type="dcterms:W3CDTF">2023-09-15T14:38:00Z</dcterms:created>
  <dcterms:modified xsi:type="dcterms:W3CDTF">2023-09-15T14:46:00Z</dcterms:modified>
</cp:coreProperties>
</file>